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27" w:rsidRDefault="00987D27" w:rsidP="00D14859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241F3D09" wp14:editId="5D755357">
            <wp:simplePos x="0" y="0"/>
            <wp:positionH relativeFrom="column">
              <wp:posOffset>31750</wp:posOffset>
            </wp:positionH>
            <wp:positionV relativeFrom="paragraph">
              <wp:posOffset>-58252</wp:posOffset>
            </wp:positionV>
            <wp:extent cx="948905" cy="1268537"/>
            <wp:effectExtent l="0" t="0" r="381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USEE ROU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905" cy="1268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D27" w:rsidRPr="00EB1250" w:rsidRDefault="00987D27" w:rsidP="00987D27">
      <w:pPr>
        <w:shd w:val="clear" w:color="auto" w:fill="FFFFFF"/>
        <w:rPr>
          <w:b/>
          <w:bCs/>
          <w:color w:val="000000"/>
          <w:bdr w:val="none" w:sz="0" w:space="0" w:color="auto" w:frame="1"/>
        </w:rPr>
      </w:pPr>
    </w:p>
    <w:p w:rsidR="00987D27" w:rsidRDefault="00EB1250" w:rsidP="00D14859">
      <w:pPr>
        <w:jc w:val="center"/>
        <w:rPr>
          <w:sz w:val="32"/>
          <w:szCs w:val="32"/>
          <w:shd w:val="clear" w:color="auto" w:fill="000000" w:themeFill="text1"/>
        </w:rPr>
      </w:pPr>
      <w:r w:rsidRPr="00D14859">
        <w:rPr>
          <w:sz w:val="32"/>
          <w:szCs w:val="32"/>
          <w:shd w:val="clear" w:color="auto" w:fill="000000" w:themeFill="text1"/>
        </w:rPr>
        <w:t>Service musée et patrimoine</w:t>
      </w:r>
    </w:p>
    <w:p w:rsidR="00D14859" w:rsidRPr="00D14859" w:rsidRDefault="00D14859" w:rsidP="00D14859">
      <w:pPr>
        <w:jc w:val="center"/>
        <w:rPr>
          <w:sz w:val="32"/>
          <w:szCs w:val="32"/>
        </w:rPr>
      </w:pPr>
    </w:p>
    <w:p w:rsidR="00987D27" w:rsidRDefault="00987D27" w:rsidP="00C8129B">
      <w:pPr>
        <w:jc w:val="center"/>
      </w:pPr>
      <w:r w:rsidRPr="00EB1250">
        <w:t>Proposit</w:t>
      </w:r>
      <w:r w:rsidR="0084335B" w:rsidRPr="00EB1250">
        <w:t>ions de visites par thèmes</w:t>
      </w:r>
    </w:p>
    <w:p w:rsidR="00D14859" w:rsidRPr="00EB1250" w:rsidRDefault="00D14859" w:rsidP="00C8129B">
      <w:pPr>
        <w:jc w:val="center"/>
      </w:pPr>
    </w:p>
    <w:p w:rsidR="00C8129B" w:rsidRPr="00EB1250" w:rsidRDefault="00C8129B" w:rsidP="00C8129B">
      <w:pPr>
        <w:jc w:val="center"/>
      </w:pPr>
    </w:p>
    <w:p w:rsidR="00C8129B" w:rsidRPr="00EB1250" w:rsidRDefault="00C8129B">
      <w:r w:rsidRPr="00EB1250">
        <w:t>Qui : de la maternelle au Lycée</w:t>
      </w:r>
    </w:p>
    <w:p w:rsidR="00C8129B" w:rsidRPr="00EB1250" w:rsidRDefault="00C8129B">
      <w:r w:rsidRPr="00EB1250">
        <w:t>Quand : 9h30 à 11h30 et 14h à 16h</w:t>
      </w:r>
    </w:p>
    <w:p w:rsidR="00C8129B" w:rsidRPr="00EB1250" w:rsidRDefault="00C8129B">
      <w:r w:rsidRPr="00EB1250">
        <w:t>Durée : en fonction du public, 2h maximum</w:t>
      </w:r>
    </w:p>
    <w:p w:rsidR="00C8129B" w:rsidRPr="00EB1250" w:rsidRDefault="00C8129B"/>
    <w:p w:rsidR="00EB1250" w:rsidRDefault="00C8129B">
      <w:r w:rsidRPr="00EB1250">
        <w:t xml:space="preserve">Pour les demandes particulières des professeurs de collèges et lycées, le service des publics </w:t>
      </w:r>
      <w:r w:rsidR="00EB1250" w:rsidRPr="00EB1250">
        <w:t>se tient à leur disposition.</w:t>
      </w:r>
    </w:p>
    <w:p w:rsidR="00EB1250" w:rsidRDefault="00EB1250"/>
    <w:p w:rsidR="00EB1250" w:rsidRPr="00D14859" w:rsidRDefault="00EB1250" w:rsidP="00EB1250">
      <w:pPr>
        <w:jc w:val="center"/>
        <w:rPr>
          <w:b/>
          <w:color w:val="A50021"/>
        </w:rPr>
      </w:pPr>
      <w:r w:rsidRPr="00D14859">
        <w:rPr>
          <w:b/>
          <w:color w:val="A50021"/>
        </w:rPr>
        <w:t>LES VISITES « MUSÉE »</w:t>
      </w:r>
    </w:p>
    <w:p w:rsidR="00D14859" w:rsidRPr="00EB1250" w:rsidRDefault="00D14859" w:rsidP="00EB1250">
      <w:pPr>
        <w:jc w:val="center"/>
        <w:rPr>
          <w:b/>
        </w:rPr>
      </w:pPr>
    </w:p>
    <w:p w:rsidR="00EB1250" w:rsidRPr="00EB1250" w:rsidRDefault="00D14859">
      <w:r w:rsidRPr="00EB1250">
        <w:t xml:space="preserve">Les visites commentées </w:t>
      </w:r>
      <w:r>
        <w:t xml:space="preserve">au musée </w:t>
      </w:r>
      <w:r w:rsidRPr="00EB1250">
        <w:t>sont composées d’un temps d’observation et d’un temps de pratique artistique</w:t>
      </w:r>
      <w:r>
        <w:t>.</w:t>
      </w:r>
    </w:p>
    <w:p w:rsidR="00987D27" w:rsidRPr="00EB1250" w:rsidRDefault="00987D27"/>
    <w:p w:rsidR="00987D27" w:rsidRPr="00EB1250" w:rsidRDefault="00987D27">
      <w:pPr>
        <w:rPr>
          <w:b/>
        </w:rPr>
      </w:pPr>
      <w:r w:rsidRPr="00EB1250">
        <w:rPr>
          <w:b/>
        </w:rPr>
        <w:t>D’ART ET D’HISTOIRE</w:t>
      </w:r>
    </w:p>
    <w:p w:rsidR="00987D27" w:rsidRPr="00EB1250" w:rsidRDefault="00987D27" w:rsidP="001137E8"/>
    <w:p w:rsidR="001137E8" w:rsidRPr="00EB1250" w:rsidRDefault="001137E8" w:rsidP="001137E8">
      <w:pPr>
        <w:pStyle w:val="Paragraphedeliste"/>
        <w:numPr>
          <w:ilvl w:val="0"/>
          <w:numId w:val="2"/>
        </w:numPr>
      </w:pPr>
      <w:r w:rsidRPr="00EB1250">
        <w:t>La Préhistoire : une mallette pédagogique permet d’appréhender cette période de façon participative.</w:t>
      </w:r>
    </w:p>
    <w:p w:rsidR="001137E8" w:rsidRPr="00EB1250" w:rsidRDefault="001137E8" w:rsidP="001137E8">
      <w:pPr>
        <w:pStyle w:val="Paragraphedeliste"/>
        <w:numPr>
          <w:ilvl w:val="0"/>
          <w:numId w:val="2"/>
        </w:numPr>
      </w:pPr>
      <w:r w:rsidRPr="00EB1250">
        <w:t>Eveil à l’histoire de l’art : un parcours chronologique à travers les collections du musée.</w:t>
      </w:r>
    </w:p>
    <w:p w:rsidR="001137E8" w:rsidRPr="00EB1250" w:rsidRDefault="001137E8" w:rsidP="001137E8">
      <w:pPr>
        <w:pStyle w:val="Paragraphedeliste"/>
        <w:numPr>
          <w:ilvl w:val="0"/>
          <w:numId w:val="2"/>
        </w:numPr>
      </w:pPr>
      <w:r w:rsidRPr="00EB1250">
        <w:t>L’Impressionnisme : découverte d’une révolution artistique.</w:t>
      </w:r>
    </w:p>
    <w:p w:rsidR="001137E8" w:rsidRPr="00EB1250" w:rsidRDefault="001137E8" w:rsidP="001137E8">
      <w:pPr>
        <w:pStyle w:val="Paragraphedeliste"/>
        <w:numPr>
          <w:ilvl w:val="0"/>
          <w:numId w:val="2"/>
        </w:numPr>
      </w:pPr>
      <w:r w:rsidRPr="00EB1250">
        <w:t>La sculpture : des outils et des matériaux à manipuler pour aborder le volume et les techniques de la sculpture.</w:t>
      </w:r>
    </w:p>
    <w:p w:rsidR="001137E8" w:rsidRPr="00EB1250" w:rsidRDefault="001137E8" w:rsidP="001137E8">
      <w:pPr>
        <w:pStyle w:val="Paragraphedeliste"/>
        <w:numPr>
          <w:ilvl w:val="0"/>
          <w:numId w:val="2"/>
        </w:numPr>
      </w:pPr>
      <w:r w:rsidRPr="00EB1250">
        <w:t>L’art religieux : représentation des saints et leurs symboles.</w:t>
      </w:r>
    </w:p>
    <w:p w:rsidR="001137E8" w:rsidRPr="00EB1250" w:rsidRDefault="001137E8" w:rsidP="001137E8"/>
    <w:p w:rsidR="001137E8" w:rsidRPr="00EB1250" w:rsidRDefault="001137E8" w:rsidP="001137E8">
      <w:pPr>
        <w:rPr>
          <w:b/>
        </w:rPr>
      </w:pPr>
      <w:r w:rsidRPr="00EB1250">
        <w:rPr>
          <w:b/>
        </w:rPr>
        <w:t>LES GENRES EN PEINTURE</w:t>
      </w:r>
    </w:p>
    <w:p w:rsidR="001137E8" w:rsidRPr="00EB1250" w:rsidRDefault="001137E8" w:rsidP="001137E8"/>
    <w:p w:rsidR="001137E8" w:rsidRPr="00EB1250" w:rsidRDefault="001137E8" w:rsidP="001137E8">
      <w:pPr>
        <w:pStyle w:val="Paragraphedeliste"/>
        <w:numPr>
          <w:ilvl w:val="0"/>
          <w:numId w:val="3"/>
        </w:numPr>
      </w:pPr>
      <w:r w:rsidRPr="00EB1250">
        <w:t>Le portrait :</w:t>
      </w:r>
      <w:r w:rsidR="005B78B1" w:rsidRPr="00EB1250">
        <w:t xml:space="preserve"> représentation du corps humain et interprétation de la gestuelle des personnages.</w:t>
      </w:r>
    </w:p>
    <w:p w:rsidR="005B78B1" w:rsidRPr="00EB1250" w:rsidRDefault="005B78B1" w:rsidP="001137E8">
      <w:pPr>
        <w:pStyle w:val="Paragraphedeliste"/>
        <w:numPr>
          <w:ilvl w:val="0"/>
          <w:numId w:val="3"/>
        </w:numPr>
      </w:pPr>
      <w:r w:rsidRPr="00EB1250">
        <w:t>Le paysage :</w:t>
      </w:r>
      <w:r w:rsidR="007170E0" w:rsidRPr="00EB1250">
        <w:t xml:space="preserve"> évolution de la peinture de paysage à travers les siècles.</w:t>
      </w:r>
    </w:p>
    <w:p w:rsidR="007170E0" w:rsidRPr="00EB1250" w:rsidRDefault="007170E0" w:rsidP="001137E8">
      <w:pPr>
        <w:pStyle w:val="Paragraphedeliste"/>
        <w:numPr>
          <w:ilvl w:val="0"/>
          <w:numId w:val="3"/>
        </w:numPr>
      </w:pPr>
      <w:r w:rsidRPr="00EB1250">
        <w:t>La peinture d’Histoire : la réalité parfois déformée.</w:t>
      </w:r>
    </w:p>
    <w:p w:rsidR="007170E0" w:rsidRPr="00EB1250" w:rsidRDefault="007170E0" w:rsidP="007170E0">
      <w:pPr>
        <w:pStyle w:val="Paragraphedeliste"/>
        <w:numPr>
          <w:ilvl w:val="0"/>
          <w:numId w:val="3"/>
        </w:numPr>
      </w:pPr>
      <w:r w:rsidRPr="00EB1250">
        <w:t>Le bestiaire : Les animaux peints ou sculptés.</w:t>
      </w:r>
    </w:p>
    <w:p w:rsidR="007170E0" w:rsidRPr="00EB1250" w:rsidRDefault="007170E0" w:rsidP="007170E0"/>
    <w:p w:rsidR="007170E0" w:rsidRPr="00EB1250" w:rsidRDefault="007170E0" w:rsidP="007170E0">
      <w:pPr>
        <w:rPr>
          <w:b/>
        </w:rPr>
      </w:pPr>
      <w:r w:rsidRPr="00EB1250">
        <w:rPr>
          <w:b/>
        </w:rPr>
        <w:t>L’ÉVEIL DES SENS</w:t>
      </w:r>
    </w:p>
    <w:p w:rsidR="007170E0" w:rsidRPr="00EB1250" w:rsidRDefault="007170E0" w:rsidP="007170E0"/>
    <w:p w:rsidR="007170E0" w:rsidRPr="00EB1250" w:rsidRDefault="007170E0" w:rsidP="007170E0">
      <w:pPr>
        <w:pStyle w:val="Paragraphedeliste"/>
        <w:numPr>
          <w:ilvl w:val="0"/>
          <w:numId w:val="4"/>
        </w:numPr>
      </w:pPr>
      <w:r w:rsidRPr="00EB1250">
        <w:t xml:space="preserve">Les couleurs : appréhender la palette des peintres </w:t>
      </w:r>
      <w:r w:rsidR="00981AC5" w:rsidRPr="00EB1250">
        <w:t>à l’aide d’expériences amusantes.</w:t>
      </w:r>
    </w:p>
    <w:p w:rsidR="007170E0" w:rsidRPr="00EB1250" w:rsidRDefault="007170E0" w:rsidP="007170E0">
      <w:pPr>
        <w:pStyle w:val="Paragraphedeliste"/>
        <w:numPr>
          <w:ilvl w:val="0"/>
          <w:numId w:val="4"/>
        </w:numPr>
      </w:pPr>
      <w:r w:rsidRPr="00EB1250">
        <w:t>Les cinq sens :</w:t>
      </w:r>
      <w:r w:rsidR="00981AC5" w:rsidRPr="00EB1250">
        <w:t xml:space="preserve"> les sens en éveil devant les oeuvres.</w:t>
      </w:r>
    </w:p>
    <w:p w:rsidR="00981AC5" w:rsidRPr="00EB1250" w:rsidRDefault="00981AC5" w:rsidP="007170E0">
      <w:pPr>
        <w:pStyle w:val="Paragraphedeliste"/>
        <w:numPr>
          <w:ilvl w:val="0"/>
          <w:numId w:val="4"/>
        </w:numPr>
      </w:pPr>
      <w:r w:rsidRPr="00EB1250">
        <w:t>L’eau : comment représenter cet élément liquide.</w:t>
      </w:r>
    </w:p>
    <w:p w:rsidR="00981AC5" w:rsidRPr="00EB1250" w:rsidRDefault="00981AC5" w:rsidP="00981AC5"/>
    <w:p w:rsidR="00981AC5" w:rsidRPr="00EB1250" w:rsidRDefault="0084335B" w:rsidP="00981AC5">
      <w:pPr>
        <w:rPr>
          <w:b/>
        </w:rPr>
      </w:pPr>
      <w:r w:rsidRPr="00EB1250">
        <w:rPr>
          <w:b/>
        </w:rPr>
        <w:t>LES P’TITS PLUS ET LES NOUVEAUTÉS</w:t>
      </w:r>
    </w:p>
    <w:p w:rsidR="0084335B" w:rsidRPr="00EB1250" w:rsidRDefault="0084335B" w:rsidP="00981AC5"/>
    <w:p w:rsidR="0084335B" w:rsidRPr="00EB1250" w:rsidRDefault="0084335B" w:rsidP="0084335B">
      <w:pPr>
        <w:pStyle w:val="Paragraphedeliste"/>
        <w:numPr>
          <w:ilvl w:val="0"/>
          <w:numId w:val="5"/>
        </w:numPr>
      </w:pPr>
      <w:r w:rsidRPr="00EB1250">
        <w:t>L’atelier du Conservateur : découverte de ce métier passionnant par le biais de la manipulation d’objets.</w:t>
      </w:r>
    </w:p>
    <w:p w:rsidR="0084335B" w:rsidRPr="00EB1250" w:rsidRDefault="0084335B" w:rsidP="0084335B">
      <w:pPr>
        <w:pStyle w:val="Paragraphedeliste"/>
        <w:numPr>
          <w:ilvl w:val="0"/>
          <w:numId w:val="5"/>
        </w:numPr>
      </w:pPr>
      <w:r w:rsidRPr="00EB1250">
        <w:t>La balade musicale : à chaque tableau sa musique.</w:t>
      </w:r>
    </w:p>
    <w:p w:rsidR="0084335B" w:rsidRPr="00EB1250" w:rsidRDefault="0084335B" w:rsidP="0084335B">
      <w:pPr>
        <w:pStyle w:val="Paragraphedeliste"/>
        <w:numPr>
          <w:ilvl w:val="0"/>
          <w:numId w:val="5"/>
        </w:numPr>
      </w:pPr>
      <w:r w:rsidRPr="00EB1250">
        <w:t>L’écriture : l’écrit sur les oeuvres peintes ou sculptées.</w:t>
      </w:r>
    </w:p>
    <w:p w:rsidR="0084335B" w:rsidRPr="00EB1250" w:rsidRDefault="0084335B" w:rsidP="0084335B">
      <w:pPr>
        <w:pStyle w:val="Paragraphedeliste"/>
        <w:numPr>
          <w:ilvl w:val="0"/>
          <w:numId w:val="5"/>
        </w:numPr>
      </w:pPr>
      <w:r w:rsidRPr="00EB1250">
        <w:t>Les vêtements : les usages, les couleurs, les formes des vêtements portés par les personnages dans les oeuvres de la collection.</w:t>
      </w:r>
    </w:p>
    <w:p w:rsidR="00A22827" w:rsidRPr="00EB1250" w:rsidRDefault="00A22827" w:rsidP="0084335B">
      <w:pPr>
        <w:pStyle w:val="Paragraphedeliste"/>
        <w:numPr>
          <w:ilvl w:val="0"/>
          <w:numId w:val="5"/>
        </w:numPr>
      </w:pPr>
      <w:r w:rsidRPr="00EB1250">
        <w:t>Expositi</w:t>
      </w:r>
      <w:r w:rsidR="00C8129B" w:rsidRPr="00EB1250">
        <w:t>on temporaire : parcours ludique</w:t>
      </w:r>
      <w:r w:rsidRPr="00EB1250">
        <w:t xml:space="preserve"> avec un livret pédagogique.</w:t>
      </w:r>
    </w:p>
    <w:p w:rsidR="00A22827" w:rsidRPr="00EB1250" w:rsidRDefault="00A22827" w:rsidP="00A22827"/>
    <w:p w:rsidR="00A22827" w:rsidRDefault="00A22827" w:rsidP="00A22827"/>
    <w:p w:rsidR="00EB1250" w:rsidRPr="00D14859" w:rsidRDefault="00EB1250" w:rsidP="00D14859">
      <w:pPr>
        <w:jc w:val="center"/>
        <w:rPr>
          <w:b/>
          <w:color w:val="A50021"/>
        </w:rPr>
      </w:pPr>
      <w:r w:rsidRPr="00D14859">
        <w:rPr>
          <w:b/>
          <w:color w:val="A50021"/>
        </w:rPr>
        <w:t>LES VISITES « PATRIMOINE »</w:t>
      </w:r>
    </w:p>
    <w:p w:rsidR="00EB1250" w:rsidRPr="00EB1250" w:rsidRDefault="00EB1250" w:rsidP="00EB1250">
      <w:pPr>
        <w:rPr>
          <w:b/>
          <w:u w:val="single"/>
        </w:rPr>
      </w:pPr>
    </w:p>
    <w:p w:rsidR="00EB1250" w:rsidRPr="00EB1250" w:rsidRDefault="00EB1250" w:rsidP="00EB1250">
      <w:pPr>
        <w:rPr>
          <w:b/>
          <w:u w:val="single"/>
        </w:rPr>
      </w:pPr>
    </w:p>
    <w:p w:rsidR="00EB1250" w:rsidRPr="0010076A" w:rsidRDefault="00EB1250" w:rsidP="00EB1250">
      <w:pPr>
        <w:rPr>
          <w:sz w:val="16"/>
          <w:szCs w:val="16"/>
        </w:rPr>
      </w:pPr>
      <w:r w:rsidRPr="00EB1250">
        <w:rPr>
          <w:b/>
        </w:rPr>
        <w:t>CHASSE AUX BLASONS</w:t>
      </w:r>
    </w:p>
    <w:p w:rsidR="00D14859" w:rsidRPr="0010076A" w:rsidRDefault="00D14859" w:rsidP="00EB1250">
      <w:pPr>
        <w:rPr>
          <w:sz w:val="16"/>
          <w:szCs w:val="16"/>
        </w:rPr>
      </w:pPr>
    </w:p>
    <w:p w:rsidR="00EB1250" w:rsidRPr="00EB1250" w:rsidRDefault="00EB1250" w:rsidP="00EB1250">
      <w:r w:rsidRPr="00EB1250">
        <w:t>La ville de Dreux porte l’écu d’or et d’azur que l’on connait si bien. Pa</w:t>
      </w:r>
      <w:r w:rsidR="00D14859">
        <w:t>rtez à la chasse aux blasons, i</w:t>
      </w:r>
      <w:r w:rsidRPr="00EB1250">
        <w:t xml:space="preserve">ls sont bien dissimulés ! Cette visite ludique permet de repérer les différents lieux qui en sont pourvus. </w:t>
      </w:r>
    </w:p>
    <w:p w:rsidR="00EB1250" w:rsidRPr="00EB1250" w:rsidRDefault="00EB1250" w:rsidP="00EB1250">
      <w:pPr>
        <w:rPr>
          <w:i/>
        </w:rPr>
      </w:pPr>
      <w:r w:rsidRPr="00EB1250">
        <w:rPr>
          <w:i/>
        </w:rPr>
        <w:t>Peut être réalisée en autonomie avec supports pédagogiques.</w:t>
      </w:r>
    </w:p>
    <w:p w:rsidR="00EB1250" w:rsidRPr="00EB1250" w:rsidRDefault="00EB1250" w:rsidP="00EB1250">
      <w:pPr>
        <w:rPr>
          <w:i/>
        </w:rPr>
      </w:pPr>
    </w:p>
    <w:p w:rsidR="00EB1250" w:rsidRPr="0010076A" w:rsidRDefault="00EB1250" w:rsidP="00EB1250">
      <w:pPr>
        <w:rPr>
          <w:sz w:val="16"/>
          <w:szCs w:val="16"/>
        </w:rPr>
      </w:pPr>
      <w:r w:rsidRPr="00EB1250">
        <w:rPr>
          <w:b/>
        </w:rPr>
        <w:t>DREUX INSOLITE</w:t>
      </w:r>
    </w:p>
    <w:p w:rsidR="00D14859" w:rsidRPr="0010076A" w:rsidRDefault="00D14859" w:rsidP="00EB1250">
      <w:pPr>
        <w:rPr>
          <w:sz w:val="16"/>
          <w:szCs w:val="16"/>
        </w:rPr>
      </w:pPr>
    </w:p>
    <w:p w:rsidR="00EB1250" w:rsidRPr="00EB1250" w:rsidRDefault="00EB1250" w:rsidP="00EB1250">
      <w:r w:rsidRPr="00EB1250">
        <w:t>Partons à la découverte des trésors souvent dissimulés au-dessus de nos têtes. Une balade pour comprendre et s’approprier ce que nous côtoyons au quotidien sans le voir ...</w:t>
      </w:r>
    </w:p>
    <w:p w:rsidR="00EB1250" w:rsidRPr="00EB1250" w:rsidRDefault="00EB1250" w:rsidP="00EB1250">
      <w:r w:rsidRPr="00EB1250">
        <w:rPr>
          <w:i/>
        </w:rPr>
        <w:t>Peut être réalisée  en autonomie avec supports pédagogiques.</w:t>
      </w:r>
    </w:p>
    <w:p w:rsidR="00EB1250" w:rsidRPr="00EB1250" w:rsidRDefault="00EB1250" w:rsidP="00EB1250">
      <w:pPr>
        <w:rPr>
          <w:b/>
          <w:u w:val="single"/>
        </w:rPr>
      </w:pPr>
    </w:p>
    <w:p w:rsidR="00EB1250" w:rsidRPr="0010076A" w:rsidRDefault="00EB1250" w:rsidP="00EB1250">
      <w:pPr>
        <w:rPr>
          <w:sz w:val="16"/>
          <w:szCs w:val="16"/>
        </w:rPr>
      </w:pPr>
      <w:r w:rsidRPr="00EB1250">
        <w:rPr>
          <w:b/>
        </w:rPr>
        <w:t>LE BEFFROI </w:t>
      </w:r>
    </w:p>
    <w:p w:rsidR="00D14859" w:rsidRPr="0010076A" w:rsidRDefault="00D14859" w:rsidP="00EB1250">
      <w:pPr>
        <w:rPr>
          <w:sz w:val="16"/>
          <w:szCs w:val="16"/>
        </w:rPr>
      </w:pPr>
    </w:p>
    <w:p w:rsidR="00EB1250" w:rsidRPr="00EB1250" w:rsidRDefault="00EB1250" w:rsidP="00EB1250">
      <w:r w:rsidRPr="00EB1250">
        <w:t>Véritable symbole de la ville, le Beffroi de Dreux est le seul monument de ce type en Eure-et-Loir. Le bâtiment est classé Monument historique en 1840.</w:t>
      </w:r>
    </w:p>
    <w:p w:rsidR="00EB1250" w:rsidRPr="00EB1250" w:rsidRDefault="00EB1250" w:rsidP="00EB1250"/>
    <w:p w:rsidR="00EB1250" w:rsidRPr="0010076A" w:rsidRDefault="00EB1250" w:rsidP="00EB1250">
      <w:pPr>
        <w:rPr>
          <w:sz w:val="16"/>
          <w:szCs w:val="16"/>
        </w:rPr>
      </w:pPr>
      <w:r w:rsidRPr="00EB1250">
        <w:rPr>
          <w:b/>
        </w:rPr>
        <w:t xml:space="preserve">DE MONUMENT EN MONUMENT </w:t>
      </w:r>
    </w:p>
    <w:p w:rsidR="00D14859" w:rsidRPr="0010076A" w:rsidRDefault="00D14859" w:rsidP="00EB1250">
      <w:pPr>
        <w:rPr>
          <w:sz w:val="16"/>
          <w:szCs w:val="16"/>
        </w:rPr>
      </w:pPr>
    </w:p>
    <w:p w:rsidR="00EB1250" w:rsidRPr="00EB1250" w:rsidRDefault="00EB1250" w:rsidP="00EB1250">
      <w:r w:rsidRPr="00EB1250">
        <w:t>Au cours d’une promenade historique, les élèves s’approprient leur environnement et découvrent les principaux monuments qui ont participé à l’histoire de Dreux.</w:t>
      </w:r>
    </w:p>
    <w:p w:rsidR="00EB1250" w:rsidRPr="00EB1250" w:rsidRDefault="00EB1250" w:rsidP="00EB1250">
      <w:pPr>
        <w:rPr>
          <w:b/>
        </w:rPr>
      </w:pPr>
    </w:p>
    <w:p w:rsidR="00EB1250" w:rsidRPr="0010076A" w:rsidRDefault="00EB1250" w:rsidP="00EB1250">
      <w:pPr>
        <w:rPr>
          <w:sz w:val="16"/>
          <w:szCs w:val="16"/>
        </w:rPr>
      </w:pPr>
      <w:r w:rsidRPr="00EB1250">
        <w:rPr>
          <w:b/>
        </w:rPr>
        <w:t>SCULPTURES DANS LA VILLE</w:t>
      </w:r>
    </w:p>
    <w:p w:rsidR="00D14859" w:rsidRPr="0010076A" w:rsidRDefault="00D14859" w:rsidP="00EB1250">
      <w:pPr>
        <w:rPr>
          <w:sz w:val="16"/>
          <w:szCs w:val="16"/>
        </w:rPr>
      </w:pPr>
    </w:p>
    <w:p w:rsidR="00EB1250" w:rsidRPr="00EB1250" w:rsidRDefault="00EB1250" w:rsidP="00EB1250">
      <w:r w:rsidRPr="00EB1250">
        <w:t xml:space="preserve">Au cœur de la ville se trouvent un grand nombre de sculptures. Chacune a son histoire. En arpentant les squares et les places, les élèves se familiarisent avec les œuvres d’art qui les entourent. </w:t>
      </w:r>
    </w:p>
    <w:p w:rsidR="00EB1250" w:rsidRPr="00EB1250" w:rsidRDefault="00EB1250" w:rsidP="00EB1250">
      <w:pPr>
        <w:rPr>
          <w:b/>
        </w:rPr>
      </w:pPr>
    </w:p>
    <w:p w:rsidR="00EB1250" w:rsidRPr="0010076A" w:rsidRDefault="00EB1250" w:rsidP="00EB1250">
      <w:pPr>
        <w:rPr>
          <w:sz w:val="16"/>
          <w:szCs w:val="16"/>
        </w:rPr>
      </w:pPr>
      <w:r w:rsidRPr="00EB1250">
        <w:rPr>
          <w:b/>
        </w:rPr>
        <w:t xml:space="preserve">AU FIL DE L’EAU </w:t>
      </w:r>
      <w:r>
        <w:rPr>
          <w:b/>
        </w:rPr>
        <w:t xml:space="preserve">(à </w:t>
      </w:r>
      <w:r w:rsidRPr="00EB1250">
        <w:rPr>
          <w:b/>
        </w:rPr>
        <w:t>p</w:t>
      </w:r>
      <w:r>
        <w:rPr>
          <w:b/>
        </w:rPr>
        <w:t>a</w:t>
      </w:r>
      <w:r w:rsidRPr="00EB1250">
        <w:rPr>
          <w:b/>
        </w:rPr>
        <w:t>rtir du cycle 3)</w:t>
      </w:r>
    </w:p>
    <w:p w:rsidR="00D14859" w:rsidRPr="0010076A" w:rsidRDefault="00D14859" w:rsidP="00EB1250">
      <w:pPr>
        <w:rPr>
          <w:sz w:val="16"/>
          <w:szCs w:val="16"/>
        </w:rPr>
      </w:pPr>
    </w:p>
    <w:p w:rsidR="00EB1250" w:rsidRPr="00EB1250" w:rsidRDefault="00EB1250" w:rsidP="00EB1250">
      <w:r w:rsidRPr="00EB1250">
        <w:t>Depuis l'antiquité, Dreux entretient un lien étroit avec l'eau, potable ou non. La ville est fondée sur d'anciens marécages et entourée de canaux bordés de lavoirs. Durant l’Histoire, la Blaise a suivi un cours naturel, utilitaire ou défensif.</w:t>
      </w:r>
    </w:p>
    <w:p w:rsidR="00EB1250" w:rsidRPr="00EB1250" w:rsidRDefault="00EB1250" w:rsidP="00EB1250"/>
    <w:p w:rsidR="00EB1250" w:rsidRPr="0010076A" w:rsidRDefault="00EB1250" w:rsidP="00EB1250">
      <w:pPr>
        <w:rPr>
          <w:sz w:val="16"/>
          <w:szCs w:val="16"/>
        </w:rPr>
      </w:pPr>
      <w:r w:rsidRPr="00EB1250">
        <w:rPr>
          <w:b/>
        </w:rPr>
        <w:t>DREUX AU MOYEN AGE (à partir du cycle 2)</w:t>
      </w:r>
    </w:p>
    <w:p w:rsidR="00D14859" w:rsidRPr="0010076A" w:rsidRDefault="00D14859" w:rsidP="00EB1250">
      <w:pPr>
        <w:rPr>
          <w:sz w:val="16"/>
          <w:szCs w:val="16"/>
        </w:rPr>
      </w:pPr>
    </w:p>
    <w:p w:rsidR="00EB1250" w:rsidRPr="00EB1250" w:rsidRDefault="00EB1250" w:rsidP="00EB1250">
      <w:r w:rsidRPr="00EB1250">
        <w:t>On devine encore quelques témoins de l’histoire médiévale de Dreux : église, maisons à pans de bois ... Malgré sa destruction, l'enceinte fortifiée a même laissé des traces : le fossé défensif où la Blaise suit aujourd'hui son cours.</w:t>
      </w:r>
    </w:p>
    <w:p w:rsidR="00EB1250" w:rsidRPr="00EB1250" w:rsidRDefault="00EB1250" w:rsidP="00EB1250"/>
    <w:p w:rsidR="00EB1250" w:rsidRPr="0010076A" w:rsidRDefault="00EB1250" w:rsidP="00EB1250">
      <w:pPr>
        <w:rPr>
          <w:sz w:val="16"/>
        </w:rPr>
      </w:pPr>
      <w:r w:rsidRPr="00EB1250">
        <w:rPr>
          <w:b/>
        </w:rPr>
        <w:t>DREUX A LA RENAISSANCE (à partir du cycle 3)</w:t>
      </w:r>
    </w:p>
    <w:p w:rsidR="00D14859" w:rsidRPr="0010076A" w:rsidRDefault="00D14859" w:rsidP="00EB1250">
      <w:pPr>
        <w:rPr>
          <w:sz w:val="16"/>
        </w:rPr>
      </w:pPr>
    </w:p>
    <w:p w:rsidR="00EB1250" w:rsidRPr="00EB1250" w:rsidRDefault="00EB1250" w:rsidP="00EB1250">
      <w:r w:rsidRPr="00EB1250">
        <w:t>Comment Dreux a-t-elle évoluée à la Renaissance ? Cette période prospère a profondément modifié le visage de la ville. D’autant qu’une famille d’architectes y a élu domicile pendant près d’un siècle : Les Métézeau.</w:t>
      </w:r>
    </w:p>
    <w:p w:rsidR="00A22827" w:rsidRDefault="00A22827" w:rsidP="00A22827"/>
    <w:p w:rsidR="003F7FF0" w:rsidRPr="0010076A" w:rsidRDefault="003F7FF0" w:rsidP="00A22827">
      <w:pPr>
        <w:rPr>
          <w:sz w:val="16"/>
          <w:szCs w:val="16"/>
        </w:rPr>
      </w:pPr>
      <w:r w:rsidRPr="003F7FF0">
        <w:rPr>
          <w:b/>
        </w:rPr>
        <w:t>MAISON MAURICE VIOLLETTE (à partir du cycle 3)</w:t>
      </w:r>
    </w:p>
    <w:p w:rsidR="003F7FF0" w:rsidRPr="0010076A" w:rsidRDefault="003F7FF0" w:rsidP="00A22827">
      <w:pPr>
        <w:rPr>
          <w:sz w:val="16"/>
          <w:szCs w:val="16"/>
        </w:rPr>
      </w:pPr>
    </w:p>
    <w:p w:rsidR="003F7FF0" w:rsidRPr="0010076A" w:rsidRDefault="003F7FF0" w:rsidP="00A22827">
      <w:r w:rsidRPr="0010076A">
        <w:t xml:space="preserve">Maire de Dreux pendant plus d’un demi siècle, Maurice Viollette a laissé </w:t>
      </w:r>
      <w:r w:rsidR="0010076A" w:rsidRPr="0010076A">
        <w:t xml:space="preserve">de nombreux témoignages </w:t>
      </w:r>
      <w:r w:rsidR="0010076A">
        <w:t xml:space="preserve">dans sa maison </w:t>
      </w:r>
      <w:r w:rsidR="0010076A" w:rsidRPr="0010076A">
        <w:t>située en centre-ville.</w:t>
      </w:r>
    </w:p>
    <w:sectPr w:rsidR="003F7FF0" w:rsidRPr="0010076A" w:rsidSect="00D1485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0D6"/>
    <w:multiLevelType w:val="hybridMultilevel"/>
    <w:tmpl w:val="E9146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A1321"/>
    <w:multiLevelType w:val="hybridMultilevel"/>
    <w:tmpl w:val="01987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21B90"/>
    <w:multiLevelType w:val="hybridMultilevel"/>
    <w:tmpl w:val="217A9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B1CBC"/>
    <w:multiLevelType w:val="hybridMultilevel"/>
    <w:tmpl w:val="1480F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23B3D"/>
    <w:multiLevelType w:val="hybridMultilevel"/>
    <w:tmpl w:val="BA861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27"/>
    <w:rsid w:val="0010076A"/>
    <w:rsid w:val="001137E8"/>
    <w:rsid w:val="003C5639"/>
    <w:rsid w:val="003F7FF0"/>
    <w:rsid w:val="005B78B1"/>
    <w:rsid w:val="007170E0"/>
    <w:rsid w:val="0084335B"/>
    <w:rsid w:val="00963CF1"/>
    <w:rsid w:val="00981AC5"/>
    <w:rsid w:val="00987D27"/>
    <w:rsid w:val="00A22827"/>
    <w:rsid w:val="00C8129B"/>
    <w:rsid w:val="00D14859"/>
    <w:rsid w:val="00EB1250"/>
    <w:rsid w:val="00EB5AD5"/>
    <w:rsid w:val="00F5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7D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D2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13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7D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D2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13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Agglo Pays De Dreux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ERISTOV</dc:creator>
  <cp:lastModifiedBy>Delphine ERISTOV</cp:lastModifiedBy>
  <cp:revision>2</cp:revision>
  <dcterms:created xsi:type="dcterms:W3CDTF">2022-09-06T15:17:00Z</dcterms:created>
  <dcterms:modified xsi:type="dcterms:W3CDTF">2022-09-06T15:17:00Z</dcterms:modified>
</cp:coreProperties>
</file>